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C5341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电线电缆检测委托协议书</w:t>
      </w:r>
    </w:p>
    <w:tbl>
      <w:tblPr>
        <w:tblStyle w:val="5"/>
        <w:tblW w:w="10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996"/>
        <w:gridCol w:w="1678"/>
        <w:gridCol w:w="421"/>
        <w:gridCol w:w="10"/>
        <w:gridCol w:w="1065"/>
        <w:gridCol w:w="1432"/>
        <w:gridCol w:w="657"/>
        <w:gridCol w:w="323"/>
        <w:gridCol w:w="98"/>
        <w:gridCol w:w="182"/>
        <w:gridCol w:w="837"/>
        <w:gridCol w:w="2120"/>
        <w:gridCol w:w="236"/>
      </w:tblGrid>
      <w:tr w14:paraId="28A2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5E93F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CCB4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B70F0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07AEC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EFD96AC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43BD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702AD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6496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27E5A8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F67F2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DA718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394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C4ECA2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6666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EDA317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59050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6D41DD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0DE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E1FDB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5851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073ED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DC8565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14F3B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9CB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75192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C2756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DD0BD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14AEF0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3673B8B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E22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5E73D8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0B7635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F798CD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CD52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E26A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B6DD41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C03A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2F3FD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53F9F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B898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46EAD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0DFA8E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4EF40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CE091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34CB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704C2D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BF9D4E7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3F871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AB2268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BB18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1159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CCDC8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365562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A4415D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4E0E2D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53D9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2D5463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F9DC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B1E65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6F262F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F457A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E9964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AB9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02C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5645E2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9602E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B1CD2D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804F63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6AB254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2EC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B7327F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D50C4B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ED9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38D29A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3B432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5B0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1C069A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ECE1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FD11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D3BD6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D2B5C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9F1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3A0253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FCA210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F4740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29CAB4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61408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3D0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CFB291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F258AA8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049CA9BA">
            <w:pPr>
              <w:spacing w:line="360" w:lineRule="exact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电线：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标志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</w:rPr>
              <w:t>□导体电阻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</w:rPr>
              <w:t xml:space="preserve"> □</w:t>
            </w:r>
            <w:r>
              <w:rPr>
                <w:rFonts w:hint="eastAsia"/>
                <w:b/>
                <w:color w:val="auto"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color w:val="auto"/>
                <w:sz w:val="20"/>
                <w:szCs w:val="20"/>
              </w:rPr>
              <w:t xml:space="preserve"> □耐电压  </w:t>
            </w:r>
            <w:r>
              <w:rPr>
                <w:rFonts w:hint="eastAsia"/>
                <w:color w:val="auto"/>
                <w:sz w:val="20"/>
                <w:szCs w:val="20"/>
              </w:rPr>
              <w:t>□绝缘电阻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□老化前机械性能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  <w:p w14:paraId="4DC0ACEF">
            <w:pPr>
              <w:spacing w:line="360" w:lineRule="exact"/>
              <w:ind w:firstLine="400" w:firstLineChars="200"/>
              <w:textAlignment w:val="baseline"/>
              <w:rPr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燃烧性能（□无卤性能 □低烟性能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□耐火性能）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</w:t>
            </w:r>
          </w:p>
          <w:p w14:paraId="7C04968C">
            <w:pPr>
              <w:spacing w:line="360" w:lineRule="exact"/>
              <w:ind w:left="602" w:hanging="602" w:hangingChars="300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color w:val="auto"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标志</w:t>
            </w:r>
            <w:r>
              <w:rPr>
                <w:rFonts w:hint="eastAsia" w:ascii="Times New Roman" w:hAnsi="Times New Roman" w:cs="Times New Roman"/>
                <w:b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□导体电阻  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</w:t>
            </w:r>
            <w:r>
              <w:rPr>
                <w:rFonts w:hint="eastAsia"/>
                <w:sz w:val="20"/>
                <w:szCs w:val="20"/>
              </w:rPr>
              <w:t>□绝缘电阻 □老化前机械性能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燃烧性能（□无卤性能 □低烟性能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□耐火性能）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56A27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1F03C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7CB2D5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9D0AB21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C69419F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106D84FE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14:paraId="25270BDB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□《额定电压1kV(Um=1.2kV)到35kV(Um=40.5kV)挤包绝缘电力电缆及附件 第1部分：额定电压1kV(Um=1.2kV)和3kV(Um=3.6kV)电缆》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14:paraId="6447D3C7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 w14:paraId="098002E4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14:paraId="50E6FF75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14:paraId="1E697CAD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482CA9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8C26EA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11E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FF1B82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660BF3A8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F7FF1E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6A4D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83FC5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0BADF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7237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85AA7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F70FE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A98D03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A8013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029CD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2D8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64F402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D544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71D28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DADE9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53191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3BC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0D1E04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0451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C72062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DF018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CF0A06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638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B65A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D3BE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E1710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977EF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96DA4C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165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EDC4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3CF8C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7C3F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F689C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C14ACF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6BA1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52205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F4E084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EA28D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C25AF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D1C71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C06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A65469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8EF231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1BC616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B24C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9D5904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7D8365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A52EACE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EB0585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33E752E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D943732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7F613000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18266">
    <w:pPr>
      <w:jc w:val="left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</w:t>
    </w:r>
    <w:r>
      <w:rPr>
        <w:rFonts w:hint="eastAsia" w:ascii="宋体" w:hAnsi="宋体" w:cs="新宋体"/>
        <w:bCs/>
        <w:sz w:val="18"/>
        <w:szCs w:val="18"/>
      </w:rPr>
      <w:t>编号：WJWT-D15-01</w:t>
    </w:r>
  </w:p>
  <w:p w14:paraId="5B4DE0BE">
    <w:pPr>
      <w:pStyle w:val="3"/>
      <w:pBdr>
        <w:bottom w:val="none" w:color="auto" w:sz="0" w:space="0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30342"/>
    <w:rsid w:val="000C18A4"/>
    <w:rsid w:val="000C43C2"/>
    <w:rsid w:val="000C62DE"/>
    <w:rsid w:val="0013470C"/>
    <w:rsid w:val="00186C9A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A2933"/>
    <w:rsid w:val="002D0510"/>
    <w:rsid w:val="002F2BBB"/>
    <w:rsid w:val="002F44DC"/>
    <w:rsid w:val="00310E77"/>
    <w:rsid w:val="00316E04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3F692B"/>
    <w:rsid w:val="00406E71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713F5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5618F"/>
    <w:rsid w:val="00B930BB"/>
    <w:rsid w:val="00BB422E"/>
    <w:rsid w:val="00BB4C92"/>
    <w:rsid w:val="00BD70EC"/>
    <w:rsid w:val="00C0156F"/>
    <w:rsid w:val="00C01707"/>
    <w:rsid w:val="00C3543A"/>
    <w:rsid w:val="00C66383"/>
    <w:rsid w:val="00C70CFB"/>
    <w:rsid w:val="00C82F81"/>
    <w:rsid w:val="00C93F11"/>
    <w:rsid w:val="00CB20FC"/>
    <w:rsid w:val="00D00014"/>
    <w:rsid w:val="00D3449C"/>
    <w:rsid w:val="00D347E0"/>
    <w:rsid w:val="00D6183E"/>
    <w:rsid w:val="00D83FA1"/>
    <w:rsid w:val="00E13A99"/>
    <w:rsid w:val="00E143BA"/>
    <w:rsid w:val="00E32DAD"/>
    <w:rsid w:val="00E421D1"/>
    <w:rsid w:val="00E5155D"/>
    <w:rsid w:val="00E64080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E76240"/>
    <w:rsid w:val="05F07A7B"/>
    <w:rsid w:val="06421EA8"/>
    <w:rsid w:val="0684204B"/>
    <w:rsid w:val="06D12098"/>
    <w:rsid w:val="08641592"/>
    <w:rsid w:val="08AB4E8B"/>
    <w:rsid w:val="09223368"/>
    <w:rsid w:val="0B25536D"/>
    <w:rsid w:val="0BA5245E"/>
    <w:rsid w:val="122E1C35"/>
    <w:rsid w:val="15F371A7"/>
    <w:rsid w:val="187411C1"/>
    <w:rsid w:val="18EA1B5A"/>
    <w:rsid w:val="193C227C"/>
    <w:rsid w:val="211D3841"/>
    <w:rsid w:val="254F6015"/>
    <w:rsid w:val="25791378"/>
    <w:rsid w:val="2A433E85"/>
    <w:rsid w:val="2B4F70BA"/>
    <w:rsid w:val="2DBD4F36"/>
    <w:rsid w:val="2DC11385"/>
    <w:rsid w:val="2EE713B8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5373FC3"/>
    <w:rsid w:val="56222BBB"/>
    <w:rsid w:val="5D60052B"/>
    <w:rsid w:val="5EDF252D"/>
    <w:rsid w:val="61260ABC"/>
    <w:rsid w:val="61CC5983"/>
    <w:rsid w:val="631E4B7B"/>
    <w:rsid w:val="647B33DC"/>
    <w:rsid w:val="64B33976"/>
    <w:rsid w:val="6530772F"/>
    <w:rsid w:val="67737511"/>
    <w:rsid w:val="682938C0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662</Words>
  <Characters>1009</Characters>
  <Lines>9</Lines>
  <Paragraphs>2</Paragraphs>
  <TotalTime>0</TotalTime>
  <ScaleCrop>false</ScaleCrop>
  <LinksUpToDate>false</LinksUpToDate>
  <CharactersWithSpaces>1125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黄小兵</cp:lastModifiedBy>
  <dcterms:modified xsi:type="dcterms:W3CDTF">2025-10-27T03:05:57Z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